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(Found in 1907 Convention Report, Norfolk, VA. Page 4. Contributed by Jerry Leslie.)</w:t>
      </w:r>
    </w:p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THE PURE TESTIMONY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put forth in the spirit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Cuts like a sharp </w:t>
      </w:r>
      <w:r w:rsidDel="00000000" w:rsidR="00000000" w:rsidRPr="00000000">
        <w:rPr>
          <w:rtl w:val="0"/>
        </w:rPr>
        <w:t xml:space="preserve">two</w:t>
      </w:r>
      <w:r w:rsidDel="00000000" w:rsidR="00000000" w:rsidRPr="00000000">
        <w:rPr>
          <w:vertAlign w:val="baseline"/>
          <w:rtl w:val="0"/>
        </w:rPr>
        <w:t xml:space="preserve">-edged sword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vertAlign w:val="baseline"/>
          <w:rtl w:val="0"/>
        </w:rPr>
        <w:t xml:space="preserve">Hypocrites now are most sorely tormented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Because they are condemned by the Word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discovers the dross,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While wicked professors make light of the cross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Babylon trembles for fear of her loss.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world will not persecute those who are like them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vertAlign w:val="baseline"/>
          <w:rtl w:val="0"/>
        </w:rPr>
        <w:t xml:space="preserve">ll hold them the same as their own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cries out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vertAlign w:val="baseline"/>
          <w:rtl w:val="0"/>
        </w:rPr>
        <w:t xml:space="preserve">separation,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Which</w:t>
      </w:r>
      <w:r w:rsidDel="00000000" w:rsidR="00000000" w:rsidRPr="00000000">
        <w:rPr>
          <w:vertAlign w:val="baseline"/>
          <w:rtl w:val="0"/>
        </w:rPr>
        <w:t xml:space="preserve"> calls you your lives to lay down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Come out from their spirit and practices too,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track of your Saviour keep full in your view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will cut its way through.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Has not the time come for the church to be gathered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the one spirit of God?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Baptized by one spirit into the one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vertAlign w:val="baseline"/>
          <w:rtl w:val="0"/>
        </w:rPr>
        <w:t xml:space="preserve">ody,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Partaking Christ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vertAlign w:val="baseline"/>
          <w:rtl w:val="0"/>
        </w:rPr>
        <w:t xml:space="preserve">s flesh and his blood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 drink in one spirit which makes them all see,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vertAlign w:val="baseline"/>
          <w:rtl w:val="0"/>
        </w:rPr>
        <w:t xml:space="preserve">re one in Christ Jesus where ever they be,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Jew and the Gentile, the bond and the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battle is raging between the two kingdoms,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armies are gathering around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and vile persecutions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come to close battle ere long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gird on your armour ye saints of the Lord,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he will direct you by his living Word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pure testimony will cut like a sword.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blow ye the trumpet in pure testimony,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let the world hear it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Come all ye from Babylon, Egypt and Sodom,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make your way over the plain.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Come wash all your robes in the blood of the Lamb,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walk in the spirit as Jesus has done;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By the pure testimony you will overcome.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— Adaptation of Adventist hymn by William W. Phelps 1792-1872</w:t>
      </w:r>
    </w:p>
    <w:sectPr>
      <w:pgSz w:h="15840" w:w="12240"/>
      <w:pgMar w:bottom="431.99999999999994" w:top="72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